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AD799" w14:textId="77777777" w:rsid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2B0D1C" w14:textId="33ABE91D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3FA2CA8E" w14:textId="55FB6115" w:rsidR="00A758F5" w:rsidRPr="00A758F5" w:rsidRDefault="00A758F5" w:rsidP="00A758F5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>Przedmiot zamówienia</w:t>
      </w:r>
    </w:p>
    <w:p w14:paraId="63418C31" w14:textId="6C97301D" w:rsidR="00A758F5" w:rsidRPr="005E67A2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Przedmiotem zamówienia jest </w:t>
      </w:r>
      <w:r w:rsidRPr="005E67A2">
        <w:rPr>
          <w:rFonts w:ascii="Times New Roman" w:hAnsi="Times New Roman" w:cs="Times New Roman"/>
          <w:sz w:val="24"/>
          <w:szCs w:val="24"/>
        </w:rPr>
        <w:t xml:space="preserve">„opracowanie dokumentacji projektowej oraz wykonanie robót budowlanych polegających na montażu </w:t>
      </w:r>
      <w:proofErr w:type="spellStart"/>
      <w:r w:rsidRPr="005E67A2">
        <w:rPr>
          <w:rFonts w:ascii="Times New Roman" w:hAnsi="Times New Roman" w:cs="Times New Roman"/>
          <w:sz w:val="24"/>
          <w:szCs w:val="24"/>
        </w:rPr>
        <w:t>polera</w:t>
      </w:r>
      <w:proofErr w:type="spellEnd"/>
      <w:r w:rsidRPr="005E67A2">
        <w:rPr>
          <w:rFonts w:ascii="Times New Roman" w:hAnsi="Times New Roman" w:cs="Times New Roman"/>
          <w:sz w:val="24"/>
          <w:szCs w:val="24"/>
        </w:rPr>
        <w:t xml:space="preserve"> cumowniczego na przystani promowej przeprawy „Warszów” – strona zachodnia, stanowisko nr 3, zlokalizowanej na działce nr 150, obręb 0007 Świnoujście.”</w:t>
      </w:r>
    </w:p>
    <w:p w14:paraId="64AC0F23" w14:textId="77777777" w:rsidR="00A758F5" w:rsidRPr="005E67A2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7A2">
        <w:rPr>
          <w:rFonts w:ascii="Times New Roman" w:hAnsi="Times New Roman" w:cs="Times New Roman"/>
          <w:sz w:val="24"/>
          <w:szCs w:val="24"/>
        </w:rPr>
        <w:t>Przystań promowa zarządzana jest przez Zarząd Dróg Miejskich i Żeglugi w Świnoujściu.</w:t>
      </w:r>
    </w:p>
    <w:p w14:paraId="37CD9BAA" w14:textId="77777777" w:rsidR="00A758F5" w:rsidRPr="005E67A2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7A2">
        <w:rPr>
          <w:rFonts w:ascii="Times New Roman" w:hAnsi="Times New Roman" w:cs="Times New Roman"/>
          <w:sz w:val="24"/>
          <w:szCs w:val="24"/>
        </w:rPr>
        <w:t>Zamówienie realizowane jest w formule „zaprojektuj i wybuduj”.</w:t>
      </w:r>
    </w:p>
    <w:p w14:paraId="6853E3DB" w14:textId="330A02B0" w:rsidR="00A758F5" w:rsidRPr="00A758F5" w:rsidRDefault="00A758F5" w:rsidP="00A758F5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>Cel realizacji zamówienia</w:t>
      </w:r>
    </w:p>
    <w:p w14:paraId="755940F7" w14:textId="7F1DC6DC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Celem realizacji zadania jest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 xml:space="preserve">poprawa warunków cumowania jednostek promowych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o większych gabarytach</w:t>
      </w:r>
      <w:r w:rsidRPr="00A758F5">
        <w:rPr>
          <w:rFonts w:ascii="Times New Roman" w:hAnsi="Times New Roman" w:cs="Times New Roman"/>
          <w:sz w:val="24"/>
          <w:szCs w:val="24"/>
        </w:rPr>
        <w:t xml:space="preserve">, w szczególności jednostek typu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„Karsibór”</w:t>
      </w:r>
      <w:r w:rsidRPr="00A758F5">
        <w:rPr>
          <w:rFonts w:ascii="Times New Roman" w:hAnsi="Times New Roman" w:cs="Times New Roman"/>
          <w:sz w:val="24"/>
          <w:szCs w:val="24"/>
        </w:rPr>
        <w:t>, przy stanowisku nr 4 przystani promowej.</w:t>
      </w:r>
    </w:p>
    <w:p w14:paraId="7C1E3FF5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Obecne rozmieszczenie polerów cumowniczych nie obejmuje całej długości jednostki tego typu, co utrudnia prawidłowe rozmieszczenie lin cumowniczych.</w:t>
      </w:r>
    </w:p>
    <w:p w14:paraId="4797602C" w14:textId="28023856" w:rsidR="00A758F5" w:rsidRPr="00A758F5" w:rsidRDefault="00A758F5" w:rsidP="00A758F5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>Dane jednostki odniesienia</w:t>
      </w:r>
    </w:p>
    <w:p w14:paraId="15516190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Na potrzeby opracowania dokumentacji projektowej przyjmuje się, że z przystani promowej korzystają jednostki promowe typu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„Karsibór”</w:t>
      </w:r>
      <w:r w:rsidRPr="00A758F5">
        <w:rPr>
          <w:rFonts w:ascii="Times New Roman" w:hAnsi="Times New Roman" w:cs="Times New Roman"/>
          <w:sz w:val="24"/>
          <w:szCs w:val="24"/>
        </w:rPr>
        <w:t xml:space="preserve"> o następujących podstawowych parametrach technicznych:</w:t>
      </w:r>
    </w:p>
    <w:p w14:paraId="6E18822A" w14:textId="77777777" w:rsidR="00A758F5" w:rsidRPr="00A758F5" w:rsidRDefault="00A758F5" w:rsidP="00A758F5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długość całkowita –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65,2 m</w:t>
      </w:r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3D466F95" w14:textId="77777777" w:rsidR="00A758F5" w:rsidRPr="00A758F5" w:rsidRDefault="00A758F5" w:rsidP="00A758F5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szerokość całkowita –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16,7 m</w:t>
      </w:r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52337760" w14:textId="77777777" w:rsidR="00A758F5" w:rsidRPr="00A758F5" w:rsidRDefault="00A758F5" w:rsidP="00A758F5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wysokość boczna –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5,9 m</w:t>
      </w:r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1B778C52" w14:textId="77777777" w:rsidR="00A758F5" w:rsidRPr="00A758F5" w:rsidRDefault="00A758F5" w:rsidP="00A758F5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zanurzenie –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4,0 m</w:t>
      </w:r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544EF596" w14:textId="77777777" w:rsidR="00A758F5" w:rsidRPr="00A758F5" w:rsidRDefault="00A758F5" w:rsidP="00A758F5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nośność –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800 t</w:t>
      </w:r>
      <w:r w:rsidRPr="00A758F5">
        <w:rPr>
          <w:rFonts w:ascii="Times New Roman" w:hAnsi="Times New Roman" w:cs="Times New Roman"/>
          <w:sz w:val="24"/>
          <w:szCs w:val="24"/>
        </w:rPr>
        <w:t>.</w:t>
      </w:r>
    </w:p>
    <w:p w14:paraId="7430667D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Powyższe dane mają charakter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informacyjny</w:t>
      </w:r>
      <w:r w:rsidRPr="00A758F5">
        <w:rPr>
          <w:rFonts w:ascii="Times New Roman" w:hAnsi="Times New Roman" w:cs="Times New Roman"/>
          <w:sz w:val="24"/>
          <w:szCs w:val="24"/>
        </w:rPr>
        <w:t xml:space="preserve"> i powinny zostać uwzględnione przez projektanta przy analizie warunków cumowania oraz doborze parametrów </w:t>
      </w:r>
      <w:proofErr w:type="spellStart"/>
      <w:r w:rsidRPr="00A758F5">
        <w:rPr>
          <w:rFonts w:ascii="Times New Roman" w:hAnsi="Times New Roman" w:cs="Times New Roman"/>
          <w:sz w:val="24"/>
          <w:szCs w:val="24"/>
        </w:rPr>
        <w:t>polera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 xml:space="preserve"> cumowniczego.</w:t>
      </w:r>
    </w:p>
    <w:p w14:paraId="372F06A6" w14:textId="0472AE90" w:rsidR="00A758F5" w:rsidRPr="00A758F5" w:rsidRDefault="00A758F5" w:rsidP="00A758F5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>Zakres zamówienia</w:t>
      </w:r>
    </w:p>
    <w:p w14:paraId="221EECA4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Zakres zamówienia obejmuje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 xml:space="preserve">opracowanie dokumentacji projektowej oraz wykonanie robót budowlanych związanych z montażem </w:t>
      </w:r>
      <w:proofErr w:type="spellStart"/>
      <w:r w:rsidRPr="00A758F5">
        <w:rPr>
          <w:rFonts w:ascii="Times New Roman" w:hAnsi="Times New Roman" w:cs="Times New Roman"/>
          <w:b/>
          <w:bCs/>
          <w:sz w:val="24"/>
          <w:szCs w:val="24"/>
        </w:rPr>
        <w:t>polera</w:t>
      </w:r>
      <w:proofErr w:type="spellEnd"/>
      <w:r w:rsidRPr="00A758F5">
        <w:rPr>
          <w:rFonts w:ascii="Times New Roman" w:hAnsi="Times New Roman" w:cs="Times New Roman"/>
          <w:b/>
          <w:bCs/>
          <w:sz w:val="24"/>
          <w:szCs w:val="24"/>
        </w:rPr>
        <w:t xml:space="preserve"> cumowniczego</w:t>
      </w:r>
      <w:r w:rsidRPr="00A758F5">
        <w:rPr>
          <w:rFonts w:ascii="Times New Roman" w:hAnsi="Times New Roman" w:cs="Times New Roman"/>
          <w:sz w:val="24"/>
          <w:szCs w:val="24"/>
        </w:rPr>
        <w:t>.</w:t>
      </w:r>
    </w:p>
    <w:p w14:paraId="17691D5B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Wykonawca zobowiązany jest do uwzględnienia w cenie oferty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 xml:space="preserve">wszystkich prac niezbędnych do prawidłowego zaprojektowania i wykonania montażu </w:t>
      </w:r>
      <w:proofErr w:type="spellStart"/>
      <w:r w:rsidRPr="00A758F5">
        <w:rPr>
          <w:rFonts w:ascii="Times New Roman" w:hAnsi="Times New Roman" w:cs="Times New Roman"/>
          <w:b/>
          <w:bCs/>
          <w:sz w:val="24"/>
          <w:szCs w:val="24"/>
        </w:rPr>
        <w:t>polera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>, wynikających z przyjętych rozwiązań projektowych oraz warunków konstrukcyjnych istniejącego nabrzeża.</w:t>
      </w:r>
    </w:p>
    <w:p w14:paraId="3697F45E" w14:textId="6FE90DD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86787C" w14:textId="6218A8F4" w:rsidR="00A758F5" w:rsidRPr="00A758F5" w:rsidRDefault="00A758F5" w:rsidP="00A758F5">
      <w:pPr>
        <w:pStyle w:val="Akapitzlist"/>
        <w:numPr>
          <w:ilvl w:val="1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Etap projektowy</w:t>
      </w:r>
    </w:p>
    <w:p w14:paraId="07C9320C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W ramach realizacji zamówienia Wykonawca zobowiązany jest do:</w:t>
      </w:r>
    </w:p>
    <w:p w14:paraId="4C91B9B8" w14:textId="77777777" w:rsidR="00A758F5" w:rsidRPr="00A758F5" w:rsidRDefault="00A758F5" w:rsidP="00A758F5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przeprowadzenia wizji lokalnej w miejscu planowanego montażu </w:t>
      </w:r>
      <w:proofErr w:type="spellStart"/>
      <w:r w:rsidRPr="00A758F5">
        <w:rPr>
          <w:rFonts w:ascii="Times New Roman" w:hAnsi="Times New Roman" w:cs="Times New Roman"/>
          <w:sz w:val="24"/>
          <w:szCs w:val="24"/>
        </w:rPr>
        <w:t>polera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0D8EAD00" w14:textId="77777777" w:rsidR="00A758F5" w:rsidRPr="00A758F5" w:rsidRDefault="00A758F5" w:rsidP="00A758F5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wykonania niezbędnej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inwentaryzacji istniejącej infrastruktury nabrzeża oraz urządzeń cumowniczych</w:t>
      </w:r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358F94B8" w14:textId="77777777" w:rsidR="00A758F5" w:rsidRPr="00A758F5" w:rsidRDefault="00A758F5" w:rsidP="00A758F5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analizy istniejącego rozmieszczenia polerów oraz warunków cumowania jednostek promowych,</w:t>
      </w:r>
    </w:p>
    <w:p w14:paraId="604927C4" w14:textId="77777777" w:rsidR="00A758F5" w:rsidRPr="00A758F5" w:rsidRDefault="00A758F5" w:rsidP="00A758F5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określenia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 xml:space="preserve">optymalnej lokalizacji montażu </w:t>
      </w:r>
      <w:proofErr w:type="spellStart"/>
      <w:r w:rsidRPr="00A758F5">
        <w:rPr>
          <w:rFonts w:ascii="Times New Roman" w:hAnsi="Times New Roman" w:cs="Times New Roman"/>
          <w:b/>
          <w:bCs/>
          <w:sz w:val="24"/>
          <w:szCs w:val="24"/>
        </w:rPr>
        <w:t>polera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71876AA2" w14:textId="77777777" w:rsidR="00A758F5" w:rsidRPr="00A758F5" w:rsidRDefault="00A758F5" w:rsidP="00A758F5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dokonania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 xml:space="preserve">doboru typu oraz nośności </w:t>
      </w:r>
      <w:proofErr w:type="spellStart"/>
      <w:r w:rsidRPr="00A758F5">
        <w:rPr>
          <w:rFonts w:ascii="Times New Roman" w:hAnsi="Times New Roman" w:cs="Times New Roman"/>
          <w:b/>
          <w:bCs/>
          <w:sz w:val="24"/>
          <w:szCs w:val="24"/>
        </w:rPr>
        <w:t>polera</w:t>
      </w:r>
      <w:proofErr w:type="spellEnd"/>
      <w:r w:rsidRPr="00A758F5">
        <w:rPr>
          <w:rFonts w:ascii="Times New Roman" w:hAnsi="Times New Roman" w:cs="Times New Roman"/>
          <w:b/>
          <w:bCs/>
          <w:sz w:val="24"/>
          <w:szCs w:val="24"/>
        </w:rPr>
        <w:t xml:space="preserve"> cumowniczego</w:t>
      </w:r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7312C049" w14:textId="77777777" w:rsidR="00A758F5" w:rsidRPr="00A758F5" w:rsidRDefault="00A758F5" w:rsidP="00A758F5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wykonania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obliczeń statycznych i wytrzymałościowych</w:t>
      </w:r>
      <w:r w:rsidRPr="00A758F5">
        <w:rPr>
          <w:rFonts w:ascii="Times New Roman" w:hAnsi="Times New Roman" w:cs="Times New Roman"/>
          <w:sz w:val="24"/>
          <w:szCs w:val="24"/>
        </w:rPr>
        <w:t xml:space="preserve"> uwzględniających przewidywane siły cumownicze,</w:t>
      </w:r>
    </w:p>
    <w:p w14:paraId="31679F0A" w14:textId="77777777" w:rsidR="00A758F5" w:rsidRPr="00A758F5" w:rsidRDefault="00A758F5" w:rsidP="00A758F5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sprawdzenia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nośności konstrukcji nabrzeża w miejscu planowanego montażu urządzenia</w:t>
      </w:r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6F4D1979" w14:textId="77777777" w:rsidR="00A758F5" w:rsidRPr="00A758F5" w:rsidRDefault="00A758F5" w:rsidP="00A758F5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zaprojektowania sposobu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 xml:space="preserve">posadowienia oraz </w:t>
      </w:r>
      <w:proofErr w:type="spellStart"/>
      <w:r w:rsidRPr="00A758F5">
        <w:rPr>
          <w:rFonts w:ascii="Times New Roman" w:hAnsi="Times New Roman" w:cs="Times New Roman"/>
          <w:b/>
          <w:bCs/>
          <w:sz w:val="24"/>
          <w:szCs w:val="24"/>
        </w:rPr>
        <w:t>kotwienia</w:t>
      </w:r>
      <w:proofErr w:type="spellEnd"/>
      <w:r w:rsidRPr="00A758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58F5">
        <w:rPr>
          <w:rFonts w:ascii="Times New Roman" w:hAnsi="Times New Roman" w:cs="Times New Roman"/>
          <w:b/>
          <w:bCs/>
          <w:sz w:val="24"/>
          <w:szCs w:val="24"/>
        </w:rPr>
        <w:t>polera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7BD724CC" w14:textId="77777777" w:rsidR="00A758F5" w:rsidRPr="00A758F5" w:rsidRDefault="00A758F5" w:rsidP="00A758F5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opracowania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dokumentacji projektowej</w:t>
      </w:r>
      <w:r w:rsidRPr="00A758F5">
        <w:rPr>
          <w:rFonts w:ascii="Times New Roman" w:hAnsi="Times New Roman" w:cs="Times New Roman"/>
          <w:sz w:val="24"/>
          <w:szCs w:val="24"/>
        </w:rPr>
        <w:t>, obejmującej w szczególności:</w:t>
      </w:r>
    </w:p>
    <w:p w14:paraId="07ABB168" w14:textId="77777777" w:rsidR="00A758F5" w:rsidRPr="00A758F5" w:rsidRDefault="00A758F5" w:rsidP="00A758F5">
      <w:pPr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opis techniczny,</w:t>
      </w:r>
    </w:p>
    <w:p w14:paraId="60C189AB" w14:textId="77777777" w:rsidR="00A758F5" w:rsidRPr="00A758F5" w:rsidRDefault="00A758F5" w:rsidP="00A758F5">
      <w:pPr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obliczenia statyczne,</w:t>
      </w:r>
    </w:p>
    <w:p w14:paraId="7BCB495F" w14:textId="77777777" w:rsidR="00A758F5" w:rsidRPr="00A758F5" w:rsidRDefault="00A758F5" w:rsidP="00A758F5">
      <w:pPr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rysunki montażowe,</w:t>
      </w:r>
    </w:p>
    <w:p w14:paraId="40CAC310" w14:textId="77777777" w:rsidR="00A758F5" w:rsidRPr="00A758F5" w:rsidRDefault="00A758F5" w:rsidP="00A758F5">
      <w:pPr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rozwiązania konstrukcyjne posadowienia i </w:t>
      </w:r>
      <w:proofErr w:type="spellStart"/>
      <w:r w:rsidRPr="00A758F5">
        <w:rPr>
          <w:rFonts w:ascii="Times New Roman" w:hAnsi="Times New Roman" w:cs="Times New Roman"/>
          <w:sz w:val="24"/>
          <w:szCs w:val="24"/>
        </w:rPr>
        <w:t>kotwienia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8F5">
        <w:rPr>
          <w:rFonts w:ascii="Times New Roman" w:hAnsi="Times New Roman" w:cs="Times New Roman"/>
          <w:sz w:val="24"/>
          <w:szCs w:val="24"/>
        </w:rPr>
        <w:t>polera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3DAA18E6" w14:textId="77777777" w:rsidR="00A758F5" w:rsidRPr="00A758F5" w:rsidRDefault="00A758F5" w:rsidP="00A758F5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przygotowania dokumentacji wymaganej do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zgłoszenia robót budowlanych lub uzyskania pozwolenia na budowę</w:t>
      </w:r>
      <w:r w:rsidRPr="00A758F5">
        <w:rPr>
          <w:rFonts w:ascii="Times New Roman" w:hAnsi="Times New Roman" w:cs="Times New Roman"/>
          <w:sz w:val="24"/>
          <w:szCs w:val="24"/>
        </w:rPr>
        <w:t>, jeżeli będzie to wymagane,</w:t>
      </w:r>
    </w:p>
    <w:p w14:paraId="418A1276" w14:textId="77777777" w:rsidR="00A758F5" w:rsidRPr="00A758F5" w:rsidRDefault="00A758F5" w:rsidP="00A758F5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uzyskania wszelkich wymaganych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uzgodnień, opinii lub decyzji administracyjnych</w:t>
      </w:r>
      <w:r w:rsidRPr="00A758F5">
        <w:rPr>
          <w:rFonts w:ascii="Times New Roman" w:hAnsi="Times New Roman" w:cs="Times New Roman"/>
          <w:sz w:val="24"/>
          <w:szCs w:val="24"/>
        </w:rPr>
        <w:t>, o ile będą wymagane przepisami prawa.</w:t>
      </w:r>
    </w:p>
    <w:p w14:paraId="4EC88AF2" w14:textId="67169325" w:rsidR="00A758F5" w:rsidRPr="00A758F5" w:rsidRDefault="00A758F5" w:rsidP="00A758F5">
      <w:pPr>
        <w:pStyle w:val="Akapitzlist"/>
        <w:numPr>
          <w:ilvl w:val="1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Etap wykonawczy</w:t>
      </w:r>
    </w:p>
    <w:p w14:paraId="7E873B1B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W ramach realizacji robót budowlanych Wykonawca zobowiązany jest do:</w:t>
      </w:r>
    </w:p>
    <w:p w14:paraId="24F368CE" w14:textId="77777777" w:rsidR="00A758F5" w:rsidRPr="00A758F5" w:rsidRDefault="00A758F5" w:rsidP="00A758F5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dostawy </w:t>
      </w:r>
      <w:proofErr w:type="spellStart"/>
      <w:r w:rsidRPr="00A758F5">
        <w:rPr>
          <w:rFonts w:ascii="Times New Roman" w:hAnsi="Times New Roman" w:cs="Times New Roman"/>
          <w:sz w:val="24"/>
          <w:szCs w:val="24"/>
        </w:rPr>
        <w:t>polera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 xml:space="preserve"> cumowniczego spełniającego wymagania projektowe,</w:t>
      </w:r>
    </w:p>
    <w:p w14:paraId="29087331" w14:textId="77777777" w:rsidR="00A758F5" w:rsidRPr="00A758F5" w:rsidRDefault="00A758F5" w:rsidP="00A758F5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przygotowania miejsca montażu,</w:t>
      </w:r>
    </w:p>
    <w:p w14:paraId="4437D5CC" w14:textId="77777777" w:rsidR="00A758F5" w:rsidRPr="00A758F5" w:rsidRDefault="00A758F5" w:rsidP="00A758F5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wykonania niezbędnych prac konstrukcyjnych związanych z montażem urządzenia,</w:t>
      </w:r>
    </w:p>
    <w:p w14:paraId="2D11D963" w14:textId="77777777" w:rsidR="00A758F5" w:rsidRPr="00A758F5" w:rsidRDefault="00A758F5" w:rsidP="00A758F5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wykonania otworów montażowych i </w:t>
      </w:r>
      <w:proofErr w:type="spellStart"/>
      <w:r w:rsidRPr="00A758F5">
        <w:rPr>
          <w:rFonts w:ascii="Times New Roman" w:hAnsi="Times New Roman" w:cs="Times New Roman"/>
          <w:sz w:val="24"/>
          <w:szCs w:val="24"/>
        </w:rPr>
        <w:t>kotwienia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 xml:space="preserve"> zgodnie z dokumentacją projektową,</w:t>
      </w:r>
    </w:p>
    <w:p w14:paraId="20CD827C" w14:textId="77777777" w:rsidR="00A758F5" w:rsidRPr="00A758F5" w:rsidRDefault="00A758F5" w:rsidP="00A758F5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montażu </w:t>
      </w:r>
      <w:proofErr w:type="spellStart"/>
      <w:r w:rsidRPr="00A758F5">
        <w:rPr>
          <w:rFonts w:ascii="Times New Roman" w:hAnsi="Times New Roman" w:cs="Times New Roman"/>
          <w:sz w:val="24"/>
          <w:szCs w:val="24"/>
        </w:rPr>
        <w:t>polera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 xml:space="preserve"> cumowniczego wraz z systemem </w:t>
      </w:r>
      <w:proofErr w:type="spellStart"/>
      <w:r w:rsidRPr="00A758F5">
        <w:rPr>
          <w:rFonts w:ascii="Times New Roman" w:hAnsi="Times New Roman" w:cs="Times New Roman"/>
          <w:sz w:val="24"/>
          <w:szCs w:val="24"/>
        </w:rPr>
        <w:t>kotwienia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07138885" w14:textId="77777777" w:rsidR="00A758F5" w:rsidRPr="00A758F5" w:rsidRDefault="00A758F5" w:rsidP="00A758F5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wykonania ewentualnych napraw nawierzchni nabrzeża w miejscu prowadzenia robót,</w:t>
      </w:r>
    </w:p>
    <w:p w14:paraId="13691602" w14:textId="77777777" w:rsidR="00A758F5" w:rsidRPr="00A758F5" w:rsidRDefault="00A758F5" w:rsidP="00A758F5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lastRenderedPageBreak/>
        <w:t>wykonania zabezpieczenia antykorozyjnego elementów stalowych,</w:t>
      </w:r>
    </w:p>
    <w:p w14:paraId="417E0D57" w14:textId="77777777" w:rsidR="00A758F5" w:rsidRPr="00A758F5" w:rsidRDefault="00A758F5" w:rsidP="00A758F5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uporządkowania terenu po zakończeniu robót,</w:t>
      </w:r>
    </w:p>
    <w:p w14:paraId="1BD28871" w14:textId="77777777" w:rsidR="00A758F5" w:rsidRPr="00A758F5" w:rsidRDefault="00A758F5" w:rsidP="00A758F5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przekazania Zamawiającemu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dokumentacji powykonawczej</w:t>
      </w:r>
      <w:r w:rsidRPr="00A758F5">
        <w:rPr>
          <w:rFonts w:ascii="Times New Roman" w:hAnsi="Times New Roman" w:cs="Times New Roman"/>
          <w:sz w:val="24"/>
          <w:szCs w:val="24"/>
        </w:rPr>
        <w:t>.</w:t>
      </w:r>
    </w:p>
    <w:p w14:paraId="1B4F1B94" w14:textId="20672869" w:rsidR="00A758F5" w:rsidRPr="00A758F5" w:rsidRDefault="00A758F5" w:rsidP="00A758F5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 xml:space="preserve">Wymagania dotyczące </w:t>
      </w:r>
      <w:proofErr w:type="spellStart"/>
      <w:r w:rsidRPr="00A758F5">
        <w:rPr>
          <w:rFonts w:ascii="Times New Roman" w:hAnsi="Times New Roman" w:cs="Times New Roman"/>
          <w:b/>
          <w:bCs/>
          <w:sz w:val="24"/>
          <w:szCs w:val="24"/>
        </w:rPr>
        <w:t>polera</w:t>
      </w:r>
      <w:proofErr w:type="spellEnd"/>
    </w:p>
    <w:p w14:paraId="44E1B3D7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Poler cumowniczy powinien zostać dobrany przez Wykonawcę na podstawie wykonanych analiz projektowych oraz obliczeń statycznych.</w:t>
      </w:r>
    </w:p>
    <w:p w14:paraId="21BD05FD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Dobór parametrów technicznych </w:t>
      </w:r>
      <w:proofErr w:type="spellStart"/>
      <w:r w:rsidRPr="00A758F5">
        <w:rPr>
          <w:rFonts w:ascii="Times New Roman" w:hAnsi="Times New Roman" w:cs="Times New Roman"/>
          <w:sz w:val="24"/>
          <w:szCs w:val="24"/>
        </w:rPr>
        <w:t>polera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 xml:space="preserve">, w szczególności jego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 xml:space="preserve">nośności roboczej (SWL), typu konstrukcyjnego oraz sposobu posadowienia i </w:t>
      </w:r>
      <w:proofErr w:type="spellStart"/>
      <w:r w:rsidRPr="00A758F5">
        <w:rPr>
          <w:rFonts w:ascii="Times New Roman" w:hAnsi="Times New Roman" w:cs="Times New Roman"/>
          <w:b/>
          <w:bCs/>
          <w:sz w:val="24"/>
          <w:szCs w:val="24"/>
        </w:rPr>
        <w:t>kotwienia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>, należy do obowiązków Wykonawcy.</w:t>
      </w:r>
    </w:p>
    <w:p w14:paraId="6B9B8E4E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Zastosowane rozwiązanie projektowe musi:</w:t>
      </w:r>
    </w:p>
    <w:p w14:paraId="49AF268B" w14:textId="77777777" w:rsidR="00A758F5" w:rsidRPr="00A758F5" w:rsidRDefault="00A758F5" w:rsidP="00A758F5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zapewniać bezpieczne cumowanie jednostek promowych korzystających z przystani,</w:t>
      </w:r>
    </w:p>
    <w:p w14:paraId="5F668506" w14:textId="77777777" w:rsidR="00A758F5" w:rsidRPr="00A758F5" w:rsidRDefault="00A758F5" w:rsidP="00A758F5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być dostosowane do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istniejącej konstrukcji nabrzeża oraz jej nośności</w:t>
      </w:r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7B0A31E9" w14:textId="49A283C4" w:rsidR="00A758F5" w:rsidRPr="00A758F5" w:rsidRDefault="00A758F5" w:rsidP="00A758F5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nie powodować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pogorszenia parametrów technicznych konstrukcji nabrzeża</w:t>
      </w:r>
      <w:r w:rsidRPr="00A758F5">
        <w:rPr>
          <w:rFonts w:ascii="Times New Roman" w:hAnsi="Times New Roman" w:cs="Times New Roman"/>
          <w:sz w:val="24"/>
          <w:szCs w:val="24"/>
        </w:rPr>
        <w:t xml:space="preserve">, </w:t>
      </w:r>
      <w:r w:rsidR="00AF6F72">
        <w:rPr>
          <w:rFonts w:ascii="Times New Roman" w:hAnsi="Times New Roman" w:cs="Times New Roman"/>
          <w:sz w:val="24"/>
          <w:szCs w:val="24"/>
        </w:rPr>
        <w:br/>
      </w:r>
      <w:r w:rsidRPr="00A758F5">
        <w:rPr>
          <w:rFonts w:ascii="Times New Roman" w:hAnsi="Times New Roman" w:cs="Times New Roman"/>
          <w:sz w:val="24"/>
          <w:szCs w:val="24"/>
        </w:rPr>
        <w:t>w szczególności w zakresie jej stateczności i wytrzymałości,</w:t>
      </w:r>
    </w:p>
    <w:p w14:paraId="5129A5B7" w14:textId="77777777" w:rsidR="00A758F5" w:rsidRPr="00A758F5" w:rsidRDefault="00A758F5" w:rsidP="00A758F5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uwzględniać warunki eksploatacji w środowisku morskim,</w:t>
      </w:r>
    </w:p>
    <w:p w14:paraId="45C730E0" w14:textId="77777777" w:rsidR="00A758F5" w:rsidRPr="00A758F5" w:rsidRDefault="00A758F5" w:rsidP="00A758F5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zapewniać trwałość oraz odporność na korozję.</w:t>
      </w:r>
    </w:p>
    <w:p w14:paraId="079CF3AA" w14:textId="0AF51EA2" w:rsidR="00A758F5" w:rsidRPr="00A758F5" w:rsidRDefault="00A758F5" w:rsidP="00A758F5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>Wymagania formalne i uzgodnienia</w:t>
      </w:r>
    </w:p>
    <w:p w14:paraId="2B3C6EC4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Wykonawca zobowiązany jest do realizacji zamówienia zgodnie z obowiązującymi przepisami prawa.</w:t>
      </w:r>
    </w:p>
    <w:p w14:paraId="48721CE9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W przypadku gdy realizacja zamówienia wymaga uzyskania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zgłoszenia robót budowlanych, pozwolenia na budowę lub innych decyzji administracyjnych</w:t>
      </w:r>
      <w:r w:rsidRPr="00A758F5">
        <w:rPr>
          <w:rFonts w:ascii="Times New Roman" w:hAnsi="Times New Roman" w:cs="Times New Roman"/>
          <w:sz w:val="24"/>
          <w:szCs w:val="24"/>
        </w:rPr>
        <w:t>, obowiązek przygotowania dokumentacji oraz uzyskania wymaganych zgód spoczywa na Wykonawcy.</w:t>
      </w:r>
    </w:p>
    <w:p w14:paraId="5CCBE9F7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W przypadku gdy prowadzenie robót wymaga zgłoszenia lub uzgodnienia z właściwymi instytucjami, w szczególności z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Urzędem Morskim lub Kapitanatem Portu</w:t>
      </w:r>
      <w:r w:rsidRPr="00A758F5">
        <w:rPr>
          <w:rFonts w:ascii="Times New Roman" w:hAnsi="Times New Roman" w:cs="Times New Roman"/>
          <w:sz w:val="24"/>
          <w:szCs w:val="24"/>
        </w:rPr>
        <w:t>, obowiązek dokonania takich zgłoszeń oraz uzyskania wymaganych zgód spoczywa na Wykonawcy.</w:t>
      </w:r>
    </w:p>
    <w:p w14:paraId="2115EDBF" w14:textId="176844B9" w:rsidR="00A758F5" w:rsidRPr="00A758F5" w:rsidRDefault="00A758F5" w:rsidP="00A758F5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>Odpowiedzialność Wykonawcy</w:t>
      </w:r>
    </w:p>
    <w:p w14:paraId="614E8C61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Wykonawca ponosi pełną odpowiedzialność za:</w:t>
      </w:r>
    </w:p>
    <w:p w14:paraId="1D6C56D5" w14:textId="77777777" w:rsidR="00A758F5" w:rsidRPr="00A758F5" w:rsidRDefault="00A758F5" w:rsidP="00A758F5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prawidłowy dobór parametrów </w:t>
      </w:r>
      <w:proofErr w:type="spellStart"/>
      <w:r w:rsidRPr="00A758F5">
        <w:rPr>
          <w:rFonts w:ascii="Times New Roman" w:hAnsi="Times New Roman" w:cs="Times New Roman"/>
          <w:sz w:val="24"/>
          <w:szCs w:val="24"/>
        </w:rPr>
        <w:t>polera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604BEAF1" w14:textId="77777777" w:rsidR="00A758F5" w:rsidRPr="00A758F5" w:rsidRDefault="00A758F5" w:rsidP="00A758F5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prawidłowe określenie jego lokalizacji,</w:t>
      </w:r>
    </w:p>
    <w:p w14:paraId="5B80F6EA" w14:textId="77777777" w:rsidR="00A758F5" w:rsidRPr="00A758F5" w:rsidRDefault="00A758F5" w:rsidP="00A758F5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poprawność rozwiązań konstrukcyjnych,</w:t>
      </w:r>
    </w:p>
    <w:p w14:paraId="7D8D6744" w14:textId="77777777" w:rsidR="00A758F5" w:rsidRPr="00A758F5" w:rsidRDefault="00A758F5" w:rsidP="00A758F5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dostosowanie rozwiązania projektowego do istniejącej konstrukcji nabrzeża.</w:t>
      </w:r>
    </w:p>
    <w:p w14:paraId="34BF8A00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Rozwiązanie projektowe nie może powodować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uszkodzenia konstrukcji nabrzeża ani pogorszenia jego parametrów technicznych</w:t>
      </w:r>
      <w:r w:rsidRPr="00A758F5">
        <w:rPr>
          <w:rFonts w:ascii="Times New Roman" w:hAnsi="Times New Roman" w:cs="Times New Roman"/>
          <w:sz w:val="24"/>
          <w:szCs w:val="24"/>
        </w:rPr>
        <w:t>.</w:t>
      </w:r>
    </w:p>
    <w:p w14:paraId="331DE3DD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lastRenderedPageBreak/>
        <w:t xml:space="preserve">Wykonawca ponosi również odpowiedzialność za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ewentualne uszkodzenia infrastruktury nabrzeża lub innych elementów infrastruktury powstałe w trakcie realizacji robót</w:t>
      </w:r>
      <w:r w:rsidRPr="00A758F5">
        <w:rPr>
          <w:rFonts w:ascii="Times New Roman" w:hAnsi="Times New Roman" w:cs="Times New Roman"/>
          <w:sz w:val="24"/>
          <w:szCs w:val="24"/>
        </w:rPr>
        <w:t>.</w:t>
      </w:r>
    </w:p>
    <w:p w14:paraId="5BB1A6AB" w14:textId="06DCAED3" w:rsidR="00A758F5" w:rsidRPr="00A758F5" w:rsidRDefault="00A758F5" w:rsidP="00A758F5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>Personel Wykonawcy</w:t>
      </w:r>
    </w:p>
    <w:p w14:paraId="4953DDEA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Wykonawca zobowiązany jest zapewnić udział osób posiadających odpowiednie kwalifikacje zawodowe oraz uprawnienia budowlane wymagane przepisami prawa.</w:t>
      </w:r>
    </w:p>
    <w:p w14:paraId="31753426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Dokumentacja projektowa powinna zostać opracowana przez osobę posiadającą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uprawnienia budowlane do projektowania w specjalności konstrukcyjno-budowlanej</w:t>
      </w:r>
      <w:r w:rsidRPr="00A758F5">
        <w:rPr>
          <w:rFonts w:ascii="Times New Roman" w:hAnsi="Times New Roman" w:cs="Times New Roman"/>
          <w:sz w:val="24"/>
          <w:szCs w:val="24"/>
        </w:rPr>
        <w:t>.</w:t>
      </w:r>
    </w:p>
    <w:p w14:paraId="785E5CFC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Roboty budowlane powinny być prowadzone pod nadzorem osoby posiadającej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uprawnienia budowlane do kierowania robotami budowlanymi w specjalności konstrukcyjno-budowlanej</w:t>
      </w:r>
      <w:r w:rsidRPr="00A758F5">
        <w:rPr>
          <w:rFonts w:ascii="Times New Roman" w:hAnsi="Times New Roman" w:cs="Times New Roman"/>
          <w:sz w:val="24"/>
          <w:szCs w:val="24"/>
        </w:rPr>
        <w:t>.</w:t>
      </w:r>
    </w:p>
    <w:p w14:paraId="530507B9" w14:textId="1D856D84" w:rsidR="00A758F5" w:rsidRPr="00A758F5" w:rsidRDefault="00A758F5" w:rsidP="00A758F5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>Organizacja i zabezpieczenie robót</w:t>
      </w:r>
    </w:p>
    <w:p w14:paraId="03062F35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Wykonawca zobowiązany jest do odpowiedniego zabezpieczenia terenu prowadzonych robót oraz zapewnienia bezpieczeństwa użytkowników przystani promowej.</w:t>
      </w:r>
    </w:p>
    <w:p w14:paraId="1F4DC66B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W szczególności Wykonawca zobowiązany jest do:</w:t>
      </w:r>
    </w:p>
    <w:p w14:paraId="05C1B944" w14:textId="77777777" w:rsidR="00A758F5" w:rsidRPr="00A758F5" w:rsidRDefault="00A758F5" w:rsidP="00A758F5">
      <w:pPr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właściwego oznakowania miejsca prowadzenia robót,</w:t>
      </w:r>
    </w:p>
    <w:p w14:paraId="73ED0745" w14:textId="77777777" w:rsidR="00A758F5" w:rsidRPr="00A758F5" w:rsidRDefault="00A758F5" w:rsidP="00A758F5">
      <w:pPr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zabezpieczenia terenu przed dostępem osób nieuprawnionych,</w:t>
      </w:r>
    </w:p>
    <w:p w14:paraId="673CCA4A" w14:textId="77777777" w:rsidR="00A758F5" w:rsidRPr="00A758F5" w:rsidRDefault="00A758F5" w:rsidP="00A758F5">
      <w:pPr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prowadzenia robót w sposób ograniczający do minimum utrudnienia w funkcjonowaniu przystani promowej,</w:t>
      </w:r>
    </w:p>
    <w:p w14:paraId="22296C33" w14:textId="77777777" w:rsidR="00A758F5" w:rsidRPr="00A758F5" w:rsidRDefault="00A758F5" w:rsidP="00A758F5">
      <w:pPr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przestrzegania przepisów BHP oraz przepisów dotyczących bezpieczeństwa na terenach portowych.</w:t>
      </w:r>
    </w:p>
    <w:p w14:paraId="74E4B7F3" w14:textId="7AB89E72" w:rsidR="00A758F5" w:rsidRPr="00A758F5" w:rsidRDefault="00A758F5" w:rsidP="00A758F5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>Wizja lokalna</w:t>
      </w:r>
    </w:p>
    <w:p w14:paraId="0571E628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Zaleca się, aby Wykonawca przed złożeniem oferty dokonał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wizji lokalnej miejsca planowanej realizacji zamówienia</w:t>
      </w:r>
      <w:r w:rsidRPr="00A758F5">
        <w:rPr>
          <w:rFonts w:ascii="Times New Roman" w:hAnsi="Times New Roman" w:cs="Times New Roman"/>
          <w:sz w:val="24"/>
          <w:szCs w:val="24"/>
        </w:rPr>
        <w:t>, w celu zapoznania się z warunkami terenowymi oraz istniejącą infrastrukturą.</w:t>
      </w:r>
    </w:p>
    <w:p w14:paraId="30EC4277" w14:textId="1A8D602C" w:rsidR="00A758F5" w:rsidRPr="00A758F5" w:rsidRDefault="00A758F5" w:rsidP="00A758F5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>Dokumentacja powykonawcza</w:t>
      </w:r>
    </w:p>
    <w:p w14:paraId="72BEA0F9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Po zakończeniu robót Wykonawca zobowiązany jest przekazać Zamawiającemu dokumentację powykonawczą obejmującą w szczególności:</w:t>
      </w:r>
    </w:p>
    <w:p w14:paraId="1632772E" w14:textId="77777777" w:rsidR="00A758F5" w:rsidRPr="00A758F5" w:rsidRDefault="00A758F5" w:rsidP="00A758F5">
      <w:pPr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rysunki powykonawcze,</w:t>
      </w:r>
    </w:p>
    <w:p w14:paraId="2912E9F7" w14:textId="77777777" w:rsidR="00A758F5" w:rsidRPr="00A758F5" w:rsidRDefault="00A758F5" w:rsidP="00A758F5">
      <w:pPr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karty techniczne zastosowanego </w:t>
      </w:r>
      <w:proofErr w:type="spellStart"/>
      <w:r w:rsidRPr="00A758F5">
        <w:rPr>
          <w:rFonts w:ascii="Times New Roman" w:hAnsi="Times New Roman" w:cs="Times New Roman"/>
          <w:sz w:val="24"/>
          <w:szCs w:val="24"/>
        </w:rPr>
        <w:t>polera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55A682CB" w14:textId="77777777" w:rsidR="00A758F5" w:rsidRPr="00A758F5" w:rsidRDefault="00A758F5" w:rsidP="00A758F5">
      <w:pPr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dokumenty potwierdzające parametry techniczne urządzenia,</w:t>
      </w:r>
    </w:p>
    <w:p w14:paraId="6FF48C52" w14:textId="77777777" w:rsidR="00A758F5" w:rsidRDefault="00A758F5" w:rsidP="00A758F5">
      <w:pPr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dokumentację fotograficzną z przebiegu realizacji robót.</w:t>
      </w:r>
    </w:p>
    <w:p w14:paraId="14827036" w14:textId="77777777" w:rsid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41693B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AAC910" w14:textId="25167029" w:rsidR="00A758F5" w:rsidRPr="00A758F5" w:rsidRDefault="00A758F5" w:rsidP="00A758F5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lastRenderedPageBreak/>
        <w:t>Odbiór robót</w:t>
      </w:r>
    </w:p>
    <w:p w14:paraId="6AF02BFF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Odbiór robót nastąpi po zakończeniu wszystkich prac objętych zamówieniem.</w:t>
      </w:r>
    </w:p>
    <w:p w14:paraId="1AD4D6E4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Warunkiem dokonania odbioru jest w szczególności:</w:t>
      </w:r>
    </w:p>
    <w:p w14:paraId="7244A90A" w14:textId="77777777" w:rsidR="00A758F5" w:rsidRPr="00A758F5" w:rsidRDefault="00A758F5" w:rsidP="00A758F5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wykonanie montażu </w:t>
      </w:r>
      <w:proofErr w:type="spellStart"/>
      <w:r w:rsidRPr="00A758F5">
        <w:rPr>
          <w:rFonts w:ascii="Times New Roman" w:hAnsi="Times New Roman" w:cs="Times New Roman"/>
          <w:sz w:val="24"/>
          <w:szCs w:val="24"/>
        </w:rPr>
        <w:t>polera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 xml:space="preserve"> zgodnie z dokumentacją projektową,</w:t>
      </w:r>
    </w:p>
    <w:p w14:paraId="4F15D806" w14:textId="77777777" w:rsidR="00A758F5" w:rsidRPr="00A758F5" w:rsidRDefault="00A758F5" w:rsidP="00A758F5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brak widocznych uszkodzeń konstrukcji nabrzeża powstałych w trakcie prowadzenia robót,</w:t>
      </w:r>
    </w:p>
    <w:p w14:paraId="140D2D88" w14:textId="77777777" w:rsidR="00A758F5" w:rsidRPr="00A758F5" w:rsidRDefault="00A758F5" w:rsidP="00A758F5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prawidłowe i trwałe zamocowanie </w:t>
      </w:r>
      <w:proofErr w:type="spellStart"/>
      <w:r w:rsidRPr="00A758F5">
        <w:rPr>
          <w:rFonts w:ascii="Times New Roman" w:hAnsi="Times New Roman" w:cs="Times New Roman"/>
          <w:sz w:val="24"/>
          <w:szCs w:val="24"/>
        </w:rPr>
        <w:t>polera</w:t>
      </w:r>
      <w:proofErr w:type="spellEnd"/>
      <w:r w:rsidRPr="00A758F5">
        <w:rPr>
          <w:rFonts w:ascii="Times New Roman" w:hAnsi="Times New Roman" w:cs="Times New Roman"/>
          <w:sz w:val="24"/>
          <w:szCs w:val="24"/>
        </w:rPr>
        <w:t>,</w:t>
      </w:r>
    </w:p>
    <w:p w14:paraId="58987B98" w14:textId="77777777" w:rsidR="00A758F5" w:rsidRPr="00A758F5" w:rsidRDefault="00A758F5" w:rsidP="00A758F5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wykonanie zabezpieczenia antykorozyjnego,</w:t>
      </w:r>
    </w:p>
    <w:p w14:paraId="6CCA511B" w14:textId="77777777" w:rsidR="00A758F5" w:rsidRPr="00A758F5" w:rsidRDefault="00A758F5" w:rsidP="00A758F5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uporządkowanie terenu po zakończeniu prac,</w:t>
      </w:r>
    </w:p>
    <w:p w14:paraId="28965F50" w14:textId="77777777" w:rsidR="00A758F5" w:rsidRPr="00A758F5" w:rsidRDefault="00A758F5" w:rsidP="00A758F5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przekazanie kompletnej dokumentacji powykonawczej.</w:t>
      </w:r>
    </w:p>
    <w:p w14:paraId="6335E6BB" w14:textId="3BC6E5AD" w:rsidR="00A758F5" w:rsidRPr="00A758F5" w:rsidRDefault="00A758F5" w:rsidP="00A758F5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>Gwarancja</w:t>
      </w:r>
    </w:p>
    <w:p w14:paraId="25E17B1D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Wykonawca udzieli Zamawiającemu gwarancji na wykonane roboty budowlane oraz dostarczony poler cumowniczy.</w:t>
      </w:r>
    </w:p>
    <w:p w14:paraId="563CBF95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 xml:space="preserve">Minimalny wymagany okres gwarancji wynosi </w:t>
      </w:r>
      <w:r w:rsidRPr="00A758F5">
        <w:rPr>
          <w:rFonts w:ascii="Times New Roman" w:hAnsi="Times New Roman" w:cs="Times New Roman"/>
          <w:b/>
          <w:bCs/>
          <w:sz w:val="24"/>
          <w:szCs w:val="24"/>
        </w:rPr>
        <w:t>24 miesiące od daty podpisania protokołu odbioru robót</w:t>
      </w:r>
      <w:r w:rsidRPr="00A758F5">
        <w:rPr>
          <w:rFonts w:ascii="Times New Roman" w:hAnsi="Times New Roman" w:cs="Times New Roman"/>
          <w:sz w:val="24"/>
          <w:szCs w:val="24"/>
        </w:rPr>
        <w:t>.</w:t>
      </w:r>
    </w:p>
    <w:p w14:paraId="738E8BDF" w14:textId="77777777" w:rsidR="00A758F5" w:rsidRPr="00A758F5" w:rsidRDefault="00A758F5" w:rsidP="00A758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sz w:val="24"/>
          <w:szCs w:val="24"/>
        </w:rPr>
        <w:t>W okresie gwarancji Wykonawca zobowiązany jest do nieodpłatnego usunięcia wszelkich wad i usterek wynikających z niewłaściwego wykonania robót lub zastosowania materiałów niespełniających wymagań jakościowych.</w:t>
      </w:r>
    </w:p>
    <w:p w14:paraId="16340A02" w14:textId="513C83B7" w:rsidR="00236583" w:rsidRPr="00A758F5" w:rsidRDefault="00A758F5" w:rsidP="00A758F5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>Kody CPV</w:t>
      </w:r>
    </w:p>
    <w:p w14:paraId="192A39C7" w14:textId="77777777" w:rsidR="00A758F5" w:rsidRDefault="00A758F5" w:rsidP="00A758F5">
      <w:pPr>
        <w:pStyle w:val="Akapitzlist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Kod główny: </w:t>
      </w:r>
    </w:p>
    <w:p w14:paraId="24F0E91E" w14:textId="410C98D8" w:rsidR="00A758F5" w:rsidRDefault="00A758F5" w:rsidP="00A758F5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 xml:space="preserve">45241500-3 </w:t>
      </w:r>
      <w:r w:rsidRPr="00A758F5">
        <w:rPr>
          <w:rFonts w:ascii="Times New Roman" w:hAnsi="Times New Roman" w:cs="Times New Roman"/>
          <w:sz w:val="24"/>
          <w:szCs w:val="24"/>
        </w:rPr>
        <w:t>Roboty budowlane w zakresie nabrzeży</w:t>
      </w:r>
    </w:p>
    <w:p w14:paraId="47D894F7" w14:textId="77777777" w:rsidR="00A758F5" w:rsidRDefault="00A758F5" w:rsidP="00A758F5">
      <w:pPr>
        <w:pStyle w:val="Akapitzlist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Kody pomocnicze:</w:t>
      </w:r>
    </w:p>
    <w:p w14:paraId="1E1BE72E" w14:textId="4C84E9B0" w:rsidR="00A758F5" w:rsidRDefault="00A758F5" w:rsidP="00A758F5">
      <w:pPr>
        <w:pStyle w:val="Akapitzlist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 xml:space="preserve">45244000-9 </w:t>
      </w:r>
      <w:r w:rsidRPr="00A758F5">
        <w:rPr>
          <w:rFonts w:ascii="Times New Roman" w:hAnsi="Times New Roman" w:cs="Times New Roman"/>
          <w:sz w:val="24"/>
          <w:szCs w:val="24"/>
        </w:rPr>
        <w:t>Roboty hydrotechniczne</w:t>
      </w:r>
    </w:p>
    <w:p w14:paraId="1E0DABAA" w14:textId="5E0DBD02" w:rsidR="00A758F5" w:rsidRDefault="00A758F5" w:rsidP="00A758F5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>71322000-1:</w:t>
      </w:r>
      <w:r w:rsidRPr="00A758F5">
        <w:rPr>
          <w:rFonts w:ascii="Times New Roman" w:hAnsi="Times New Roman" w:cs="Times New Roman"/>
          <w:sz w:val="24"/>
          <w:szCs w:val="24"/>
        </w:rPr>
        <w:t xml:space="preserve"> Usługi inżynierii projektowej w zakresie inżynierii lądowej i wodnej</w:t>
      </w:r>
    </w:p>
    <w:p w14:paraId="676ECAD7" w14:textId="661936C3" w:rsidR="00A758F5" w:rsidRDefault="00A758F5" w:rsidP="00A758F5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8F5">
        <w:rPr>
          <w:rFonts w:ascii="Times New Roman" w:hAnsi="Times New Roman" w:cs="Times New Roman"/>
          <w:b/>
          <w:bCs/>
          <w:sz w:val="24"/>
          <w:szCs w:val="24"/>
        </w:rPr>
        <w:t xml:space="preserve">71320000-7 </w:t>
      </w:r>
      <w:r w:rsidRPr="00A758F5">
        <w:rPr>
          <w:rFonts w:ascii="Times New Roman" w:hAnsi="Times New Roman" w:cs="Times New Roman"/>
          <w:sz w:val="24"/>
          <w:szCs w:val="24"/>
        </w:rPr>
        <w:t>Usługi inżynieryjne w zakresie projektowania</w:t>
      </w:r>
    </w:p>
    <w:p w14:paraId="5F9936A5" w14:textId="77777777" w:rsidR="005251FB" w:rsidRDefault="005251FB" w:rsidP="005251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CFD18C" w14:textId="5FB2EB0A" w:rsidR="005251FB" w:rsidRDefault="005251FB" w:rsidP="005251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14:paraId="2598112D" w14:textId="1B1AB6B8" w:rsidR="005251FB" w:rsidRPr="005251FB" w:rsidRDefault="005251FB" w:rsidP="005251FB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1FB">
        <w:rPr>
          <w:rFonts w:ascii="Times New Roman" w:hAnsi="Times New Roman" w:cs="Times New Roman"/>
          <w:sz w:val="24"/>
          <w:szCs w:val="24"/>
        </w:rPr>
        <w:t xml:space="preserve">Załącznik nr 1 - Określenie obszaru montażu dodatkowego </w:t>
      </w:r>
      <w:proofErr w:type="spellStart"/>
      <w:r w:rsidRPr="005251FB">
        <w:rPr>
          <w:rFonts w:ascii="Times New Roman" w:hAnsi="Times New Roman" w:cs="Times New Roman"/>
          <w:sz w:val="24"/>
          <w:szCs w:val="24"/>
        </w:rPr>
        <w:t>polera</w:t>
      </w:r>
      <w:proofErr w:type="spellEnd"/>
      <w:r w:rsidRPr="005251FB">
        <w:rPr>
          <w:rFonts w:ascii="Times New Roman" w:hAnsi="Times New Roman" w:cs="Times New Roman"/>
          <w:sz w:val="24"/>
          <w:szCs w:val="24"/>
        </w:rPr>
        <w:t xml:space="preserve"> cumowniczego</w:t>
      </w:r>
    </w:p>
    <w:sectPr w:rsidR="005251FB" w:rsidRPr="00525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C6001"/>
    <w:multiLevelType w:val="multilevel"/>
    <w:tmpl w:val="892E0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F94063"/>
    <w:multiLevelType w:val="hybridMultilevel"/>
    <w:tmpl w:val="BDEEF6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E3813"/>
    <w:multiLevelType w:val="multilevel"/>
    <w:tmpl w:val="CED2C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2943EE"/>
    <w:multiLevelType w:val="multilevel"/>
    <w:tmpl w:val="7C6CB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C70DD2"/>
    <w:multiLevelType w:val="multilevel"/>
    <w:tmpl w:val="0A68AD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05142CD"/>
    <w:multiLevelType w:val="multilevel"/>
    <w:tmpl w:val="E4F87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E75AFC"/>
    <w:multiLevelType w:val="hybridMultilevel"/>
    <w:tmpl w:val="6D96B0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F83DBE"/>
    <w:multiLevelType w:val="multilevel"/>
    <w:tmpl w:val="CAF46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366912"/>
    <w:multiLevelType w:val="multilevel"/>
    <w:tmpl w:val="28C6B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3C0A9A"/>
    <w:multiLevelType w:val="multilevel"/>
    <w:tmpl w:val="DBB66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E30B7E"/>
    <w:multiLevelType w:val="multilevel"/>
    <w:tmpl w:val="21D6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1441792">
    <w:abstractNumId w:val="3"/>
  </w:num>
  <w:num w:numId="2" w16cid:durableId="19204979">
    <w:abstractNumId w:val="2"/>
  </w:num>
  <w:num w:numId="3" w16cid:durableId="168520710">
    <w:abstractNumId w:val="7"/>
  </w:num>
  <w:num w:numId="4" w16cid:durableId="1695643982">
    <w:abstractNumId w:val="5"/>
  </w:num>
  <w:num w:numId="5" w16cid:durableId="904878011">
    <w:abstractNumId w:val="10"/>
  </w:num>
  <w:num w:numId="6" w16cid:durableId="873470356">
    <w:abstractNumId w:val="9"/>
  </w:num>
  <w:num w:numId="7" w16cid:durableId="818765029">
    <w:abstractNumId w:val="8"/>
  </w:num>
  <w:num w:numId="8" w16cid:durableId="1796486696">
    <w:abstractNumId w:val="0"/>
  </w:num>
  <w:num w:numId="9" w16cid:durableId="695928533">
    <w:abstractNumId w:val="4"/>
  </w:num>
  <w:num w:numId="10" w16cid:durableId="1676296474">
    <w:abstractNumId w:val="6"/>
  </w:num>
  <w:num w:numId="11" w16cid:durableId="210849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8F5"/>
    <w:rsid w:val="00236583"/>
    <w:rsid w:val="00290314"/>
    <w:rsid w:val="003675A2"/>
    <w:rsid w:val="005251FB"/>
    <w:rsid w:val="005E67A2"/>
    <w:rsid w:val="00A758F5"/>
    <w:rsid w:val="00AF6F72"/>
    <w:rsid w:val="00D3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AB595"/>
  <w15:chartTrackingRefBased/>
  <w15:docId w15:val="{EABFB183-3327-4A33-A83A-A63CB8A5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58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58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58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58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58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58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58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58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58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58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58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58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58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58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58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58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58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58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58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58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58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58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58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58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58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58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58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58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58F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758F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58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1172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zdmiz zegluga</dc:creator>
  <cp:keywords/>
  <dc:description/>
  <cp:lastModifiedBy>zdmiz zegluga</cp:lastModifiedBy>
  <cp:revision>2</cp:revision>
  <dcterms:created xsi:type="dcterms:W3CDTF">2026-03-10T10:00:00Z</dcterms:created>
  <dcterms:modified xsi:type="dcterms:W3CDTF">2026-03-10T11:12:00Z</dcterms:modified>
</cp:coreProperties>
</file>